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57E9" w14:textId="77777777" w:rsidR="0093684E" w:rsidRDefault="0093684E" w:rsidP="0093684E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REGULAMIN</w:t>
      </w:r>
    </w:p>
    <w:p w14:paraId="24FC5A9D" w14:textId="77777777" w:rsidR="0093684E" w:rsidRDefault="0093684E" w:rsidP="0093684E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„STRAWCZYŃSKIEGO RAJDU ROWEROWEGO”</w:t>
      </w:r>
    </w:p>
    <w:p w14:paraId="002D1221" w14:textId="77777777" w:rsidR="0093684E" w:rsidRDefault="0093684E" w:rsidP="0093684E">
      <w:pPr>
        <w:pStyle w:val="Standard"/>
        <w:jc w:val="center"/>
        <w:rPr>
          <w:b/>
          <w:bCs/>
          <w:sz w:val="40"/>
          <w:szCs w:val="40"/>
        </w:rPr>
      </w:pPr>
    </w:p>
    <w:p w14:paraId="5C1D2E57" w14:textId="77777777" w:rsidR="0093684E" w:rsidRDefault="0093684E" w:rsidP="0093684E">
      <w:pPr>
        <w:pStyle w:val="Standard"/>
        <w:jc w:val="center"/>
        <w:rPr>
          <w:b/>
          <w:bCs/>
          <w:sz w:val="40"/>
          <w:szCs w:val="40"/>
        </w:rPr>
      </w:pPr>
    </w:p>
    <w:p w14:paraId="66879BD7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</w:t>
      </w:r>
    </w:p>
    <w:p w14:paraId="7B728655" w14:textId="77777777" w:rsidR="0093684E" w:rsidRDefault="0093684E" w:rsidP="0093684E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Samorządowe Centrum Kultury, Sportu i Czytelnictwa w Strawczynie, Strawczynek ul. Turystyczna 6,</w:t>
      </w:r>
    </w:p>
    <w:p w14:paraId="7398550D" w14:textId="77777777" w:rsidR="0093684E" w:rsidRDefault="0093684E" w:rsidP="0093684E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Gmina Strawczyn</w:t>
      </w:r>
    </w:p>
    <w:p w14:paraId="3603BC66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485F6574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 I TRASA RAJDU</w:t>
      </w:r>
    </w:p>
    <w:p w14:paraId="0EC3E929" w14:textId="2227A528" w:rsidR="0093684E" w:rsidRDefault="00CE70CB" w:rsidP="0093684E">
      <w:pPr>
        <w:pStyle w:val="Standard"/>
        <w:numPr>
          <w:ilvl w:val="0"/>
          <w:numId w:val="3"/>
        </w:numPr>
      </w:pPr>
      <w:r>
        <w:rPr>
          <w:b/>
          <w:bCs/>
          <w:sz w:val="28"/>
          <w:szCs w:val="28"/>
        </w:rPr>
        <w:t>2</w:t>
      </w:r>
      <w:r w:rsidR="001229AB">
        <w:rPr>
          <w:b/>
          <w:bCs/>
          <w:sz w:val="28"/>
          <w:szCs w:val="28"/>
        </w:rPr>
        <w:t>1</w:t>
      </w:r>
      <w:r w:rsidR="0093684E">
        <w:rPr>
          <w:b/>
          <w:bCs/>
          <w:sz w:val="28"/>
          <w:szCs w:val="28"/>
        </w:rPr>
        <w:t>.0</w:t>
      </w:r>
      <w:r w:rsidR="001229AB">
        <w:rPr>
          <w:b/>
          <w:bCs/>
          <w:sz w:val="28"/>
          <w:szCs w:val="28"/>
        </w:rPr>
        <w:t>9</w:t>
      </w:r>
      <w:r w:rsidR="0093684E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="0093684E">
        <w:rPr>
          <w:sz w:val="28"/>
          <w:szCs w:val="28"/>
        </w:rPr>
        <w:t xml:space="preserve"> (</w:t>
      </w:r>
      <w:r w:rsidR="001229AB">
        <w:rPr>
          <w:sz w:val="28"/>
          <w:szCs w:val="28"/>
        </w:rPr>
        <w:t>sobota</w:t>
      </w:r>
      <w:r w:rsidR="0093684E">
        <w:rPr>
          <w:sz w:val="28"/>
          <w:szCs w:val="28"/>
        </w:rPr>
        <w:t xml:space="preserve">) START o godzinie </w:t>
      </w:r>
      <w:r w:rsidR="0093684E">
        <w:rPr>
          <w:b/>
          <w:bCs/>
          <w:sz w:val="28"/>
          <w:szCs w:val="28"/>
        </w:rPr>
        <w:t>1</w:t>
      </w:r>
      <w:r w:rsidR="001229AB">
        <w:rPr>
          <w:b/>
          <w:bCs/>
          <w:sz w:val="28"/>
          <w:szCs w:val="28"/>
        </w:rPr>
        <w:t>6</w:t>
      </w:r>
      <w:r w:rsidR="0093684E">
        <w:rPr>
          <w:b/>
          <w:bCs/>
          <w:sz w:val="28"/>
          <w:szCs w:val="28"/>
        </w:rPr>
        <w:t>:00</w:t>
      </w:r>
      <w:r w:rsidR="0093684E">
        <w:rPr>
          <w:sz w:val="28"/>
          <w:szCs w:val="28"/>
        </w:rPr>
        <w:t>.</w:t>
      </w:r>
    </w:p>
    <w:p w14:paraId="0CD49174" w14:textId="0244FE24" w:rsidR="0093684E" w:rsidRDefault="0093684E" w:rsidP="0093684E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</w:pPr>
      <w:r>
        <w:rPr>
          <w:rFonts w:cs="Times New Roman"/>
          <w:sz w:val="28"/>
          <w:szCs w:val="28"/>
        </w:rPr>
        <w:t xml:space="preserve">START - </w:t>
      </w:r>
      <w:r>
        <w:rPr>
          <w:rFonts w:eastAsia="Calibri" w:cs="Times New Roman"/>
          <w:sz w:val="28"/>
          <w:szCs w:val="28"/>
        </w:rPr>
        <w:t xml:space="preserve"> Strawczynek Parking </w:t>
      </w:r>
      <w:r w:rsidR="00B67CD3">
        <w:rPr>
          <w:rFonts w:eastAsia="Calibri" w:cs="Times New Roman"/>
          <w:sz w:val="28"/>
          <w:szCs w:val="28"/>
        </w:rPr>
        <w:t>CS-R OLIMPIC</w:t>
      </w:r>
      <w:r>
        <w:rPr>
          <w:rFonts w:eastAsia="Calibri" w:cs="Times New Roman"/>
          <w:sz w:val="28"/>
          <w:szCs w:val="28"/>
        </w:rPr>
        <w:t xml:space="preserve"> – ul. Turystyczna –</w:t>
      </w:r>
      <w:r w:rsidR="004B7CA6">
        <w:rPr>
          <w:rFonts w:eastAsia="Calibri" w:cs="Times New Roman"/>
          <w:sz w:val="28"/>
          <w:szCs w:val="28"/>
        </w:rPr>
        <w:t xml:space="preserve"> zalew w Strawczynie</w:t>
      </w:r>
      <w:r>
        <w:rPr>
          <w:rFonts w:eastAsia="Calibri" w:cs="Times New Roman"/>
          <w:sz w:val="28"/>
          <w:szCs w:val="28"/>
        </w:rPr>
        <w:t xml:space="preserve"> – </w:t>
      </w:r>
      <w:r w:rsidR="00B67CD3">
        <w:rPr>
          <w:rFonts w:eastAsia="Calibri" w:cs="Times New Roman"/>
          <w:sz w:val="28"/>
          <w:szCs w:val="28"/>
        </w:rPr>
        <w:t xml:space="preserve"> ul. Spacerowa </w:t>
      </w:r>
      <w:r>
        <w:rPr>
          <w:rFonts w:eastAsia="Calibri" w:cs="Times New Roman"/>
          <w:sz w:val="28"/>
          <w:szCs w:val="28"/>
        </w:rPr>
        <w:t xml:space="preserve"> – </w:t>
      </w:r>
      <w:r w:rsidR="00B67CD3">
        <w:rPr>
          <w:rFonts w:eastAsia="Calibri" w:cs="Times New Roman"/>
          <w:sz w:val="28"/>
          <w:szCs w:val="28"/>
        </w:rPr>
        <w:t>Hucisko ul. Skrajna – Gajówka – Ruda Strawczyńska – Poręby Janowskie – Strawczyn ul. Leśna (w połowie ulicy przewidziana przerwa) ul. Żeromskiego ul. Górna Promnik – ul. Stawowa – ul. Starowiejska – ul. Szkolna – Strawczynek ul. Barytowa – ul. Słoneczna –</w:t>
      </w:r>
      <w:r>
        <w:rPr>
          <w:rFonts w:eastAsia="Calibri" w:cs="Times New Roman"/>
          <w:sz w:val="28"/>
          <w:szCs w:val="28"/>
        </w:rPr>
        <w:t xml:space="preserve"> ul. Graniczna – ul. Turystyczna Parking SCKSiC.</w:t>
      </w:r>
    </w:p>
    <w:p w14:paraId="51DCD486" w14:textId="50A38FA1" w:rsidR="0093684E" w:rsidRDefault="0093684E" w:rsidP="0093684E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META -  CS-R OLIMPIC ok. godz. </w:t>
      </w:r>
      <w:r w:rsidR="00B67CD3">
        <w:rPr>
          <w:sz w:val="28"/>
          <w:szCs w:val="28"/>
        </w:rPr>
        <w:t>19</w:t>
      </w:r>
      <w:r w:rsidR="001229AB">
        <w:rPr>
          <w:sz w:val="28"/>
          <w:szCs w:val="28"/>
        </w:rPr>
        <w:t>:</w:t>
      </w:r>
      <w:r w:rsidR="00B67CD3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1FD1FA2A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5576DCCC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 RAJDU</w:t>
      </w:r>
    </w:p>
    <w:p w14:paraId="4C015926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Propagowanie aktywnych form wypoczynku wśród mieszkańców Gminy Strawczyn oraz zdrowego trybu życia,</w:t>
      </w:r>
    </w:p>
    <w:p w14:paraId="6AC5D4E1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Popularyzacja walorów krajobrazowo – przyrodniczych Gminy Strawczyn,</w:t>
      </w:r>
    </w:p>
    <w:p w14:paraId="42849FEB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Wsparcie i promocja lokalnego ruchu turystycznego,</w:t>
      </w:r>
    </w:p>
    <w:p w14:paraId="74F7CEAA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Stwarzanie warunków do aktywnego wypoczynku dla całej rodziny,</w:t>
      </w:r>
    </w:p>
    <w:p w14:paraId="61C036DB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Propagowanie zasad ruchu drogowego wśród dzieci i młodzieży.</w:t>
      </w:r>
    </w:p>
    <w:p w14:paraId="26056D5D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394161A7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 UCZESTNICTWA</w:t>
      </w:r>
    </w:p>
    <w:p w14:paraId="1C4C077B" w14:textId="3DBF6B37" w:rsidR="0093684E" w:rsidRDefault="0093684E" w:rsidP="0093684E">
      <w:pPr>
        <w:pStyle w:val="Standard"/>
        <w:numPr>
          <w:ilvl w:val="0"/>
          <w:numId w:val="5"/>
        </w:numPr>
      </w:pPr>
      <w:r>
        <w:rPr>
          <w:sz w:val="28"/>
          <w:szCs w:val="28"/>
        </w:rPr>
        <w:t xml:space="preserve">Uczestnicy zobowiązani są do dostarczenia do dnia </w:t>
      </w:r>
      <w:r w:rsidR="001229AB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1229AB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50172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E50172">
        <w:rPr>
          <w:sz w:val="28"/>
          <w:szCs w:val="28"/>
        </w:rPr>
        <w:t>czwartek</w:t>
      </w:r>
      <w:r>
        <w:rPr>
          <w:sz w:val="28"/>
          <w:szCs w:val="28"/>
        </w:rPr>
        <w:t xml:space="preserve">) wypełnioną deklarację uczestnictwa, która stanowi </w:t>
      </w:r>
      <w:r>
        <w:rPr>
          <w:b/>
          <w:bCs/>
          <w:sz w:val="28"/>
          <w:szCs w:val="28"/>
        </w:rPr>
        <w:t>załącznik</w:t>
      </w:r>
    </w:p>
    <w:p w14:paraId="2BC7BBEC" w14:textId="77777777" w:rsidR="0093684E" w:rsidRDefault="0093684E" w:rsidP="0093684E">
      <w:pPr>
        <w:pStyle w:val="Standard"/>
        <w:ind w:left="709"/>
      </w:pPr>
      <w:r>
        <w:rPr>
          <w:b/>
          <w:bCs/>
          <w:sz w:val="28"/>
          <w:szCs w:val="28"/>
        </w:rPr>
        <w:t>nr 1</w:t>
      </w:r>
      <w:r>
        <w:rPr>
          <w:sz w:val="28"/>
          <w:szCs w:val="28"/>
        </w:rPr>
        <w:t xml:space="preserve"> do regulaminu (dotyczy osoby pełnoletniej), </w:t>
      </w:r>
      <w:r>
        <w:rPr>
          <w:b/>
          <w:bCs/>
          <w:sz w:val="28"/>
          <w:szCs w:val="28"/>
        </w:rPr>
        <w:t>załącznik nr 2</w:t>
      </w:r>
      <w:r>
        <w:rPr>
          <w:sz w:val="28"/>
          <w:szCs w:val="28"/>
        </w:rPr>
        <w:t xml:space="preserve"> (dotyczy osoby nieletniej) oraz </w:t>
      </w:r>
      <w:r>
        <w:rPr>
          <w:b/>
          <w:bCs/>
          <w:sz w:val="28"/>
          <w:szCs w:val="28"/>
        </w:rPr>
        <w:t>załącznik nr 3</w:t>
      </w:r>
      <w:r>
        <w:rPr>
          <w:sz w:val="28"/>
          <w:szCs w:val="28"/>
        </w:rPr>
        <w:t xml:space="preserve"> (RODO i klauzula) do organizatora osobiście lub drogą elektroniczną (sport@strawczyn.pl).</w:t>
      </w:r>
    </w:p>
    <w:p w14:paraId="28811617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Posiadanie przez uczestników rajdu niezbędnej wiedzy i umiejętności poruszania się po drogach,</w:t>
      </w:r>
    </w:p>
    <w:p w14:paraId="7B394386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Uczestnicy rajdu są zobowiązani do przestrzegania zasad bezpieczeństwa podczas pokonywania trasy i stosowania się do wszelkich poleceń osoby </w:t>
      </w:r>
      <w:r>
        <w:rPr>
          <w:sz w:val="28"/>
          <w:szCs w:val="28"/>
        </w:rPr>
        <w:lastRenderedPageBreak/>
        <w:t>nadzorującej,</w:t>
      </w:r>
    </w:p>
    <w:p w14:paraId="5EE05D58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Uczestnicy powinni posiadać sprawne rowery, a ich awarie techniczne muszą zostać usunięte we własnym zakresie,</w:t>
      </w:r>
    </w:p>
    <w:p w14:paraId="6069E7F0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Uczestnicy zagrażający w jakikolwiek sposób własnemu bezpieczeństwu, jak</w:t>
      </w:r>
    </w:p>
    <w:p w14:paraId="59F3BC66" w14:textId="77777777" w:rsidR="0093684E" w:rsidRDefault="0093684E" w:rsidP="0093684E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i bezpieczeństwu innych, będą usuwani z trasy rajdu,</w:t>
      </w:r>
    </w:p>
    <w:p w14:paraId="768F8991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Uczestnictwo w rajdzie oznacza akceptację jego warunków, potwierdzoną w karcie uczestnictwa (załącznik nr 1,2 i 3)</w:t>
      </w:r>
    </w:p>
    <w:p w14:paraId="7B9D6AD2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Osoby niepełnoletnie mające ukończone 18 lat muszą przedstawić pisemną zgodę (kartę zgłoszeniową) rodziców lub opiekuna prawnego na udział</w:t>
      </w:r>
    </w:p>
    <w:p w14:paraId="6117F0E6" w14:textId="77777777" w:rsidR="0093684E" w:rsidRDefault="0093684E" w:rsidP="0093684E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w rajdzie,</w:t>
      </w:r>
    </w:p>
    <w:p w14:paraId="6E819612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Osoby poniżej 15 roku życia mogą wziąć udział w rajdzie jedynie pod opieką rodzica lub opiekuna,</w:t>
      </w:r>
    </w:p>
    <w:p w14:paraId="7C672DAA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Warunki poruszania się po trasie rajdu zostaną szczegółowo omówione przed startem,</w:t>
      </w:r>
    </w:p>
    <w:p w14:paraId="1D4FE026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Uczestnicy rajdu ubezpieczają się we własnym zakresie,</w:t>
      </w:r>
    </w:p>
    <w:p w14:paraId="1C56E25B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Udział w rajdzie jest bezpłatny,</w:t>
      </w:r>
    </w:p>
    <w:p w14:paraId="4C367AA6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610C17FB" w14:textId="77777777" w:rsidR="0093684E" w:rsidRDefault="0093684E" w:rsidP="0093684E">
      <w:pPr>
        <w:pStyle w:val="Standard"/>
        <w:numPr>
          <w:ilvl w:val="0"/>
          <w:numId w:val="7"/>
        </w:numPr>
      </w:pPr>
      <w:r>
        <w:rPr>
          <w:b/>
          <w:bCs/>
          <w:sz w:val="28"/>
          <w:szCs w:val="28"/>
        </w:rPr>
        <w:t>ZASADY PORUSZANIA SIĘ PO DROGACH PUBLICZNYCH</w:t>
      </w:r>
    </w:p>
    <w:p w14:paraId="2800E4AE" w14:textId="77777777" w:rsidR="0093684E" w:rsidRDefault="0093684E" w:rsidP="0093684E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w czasie trwania rajdu rowerowego:</w:t>
      </w:r>
    </w:p>
    <w:p w14:paraId="4551C1A6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Uczestnicy rajdu korzystają z prawej strony jezdni i pobocza na kierunku przejazdu wzdłuż trasy rajdu,</w:t>
      </w:r>
    </w:p>
    <w:p w14:paraId="6C7EE05C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Wszyscy uczestnicy rajdu jadą za osobą odpowiedzialną, która nadaje prędkość i kierunek jazdy, jadąc w zwartej kolumnie przy zachowaniu bezpiecznego odstępu od poprzedzającego rowerzysty.</w:t>
      </w:r>
    </w:p>
    <w:p w14:paraId="5A720834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Jazda w grupie zwartej zorganizowanej kolumnie nie zwalnia poszczególnych rowerzystów od przestrzegania obowiązujących przepisów drogowych,</w:t>
      </w:r>
    </w:p>
    <w:p w14:paraId="63B1AA8D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Każdy z uczestników rajdu zobowiązany jest do jazdy w równym tempie dostosowanej do prędkości innych uczestników, przy zachowaniu ostrożności</w:t>
      </w:r>
    </w:p>
    <w:p w14:paraId="31E8C023" w14:textId="77777777" w:rsidR="0093684E" w:rsidRDefault="0093684E" w:rsidP="0093684E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i bezpiecznego odstępu.</w:t>
      </w:r>
    </w:p>
    <w:p w14:paraId="491FBB2F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Jadąc w kolumnie należy zachować odległość między rowerami 3-5m, a przy zjazdach 15-30m.</w:t>
      </w:r>
    </w:p>
    <w:p w14:paraId="615CC3F4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Liczba rowerów jadących w jednej kolumnie nie może przekraczać 15,</w:t>
      </w:r>
    </w:p>
    <w:p w14:paraId="3ED6453A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Podczas jazdy w kolumnie należy zachować min. 200m odległości pomiędzy poszczególnymi grupami kolumny,</w:t>
      </w:r>
    </w:p>
    <w:p w14:paraId="3D2A96E4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25EB73FC" w14:textId="77777777" w:rsidR="0093684E" w:rsidRDefault="0093684E" w:rsidP="0093684E">
      <w:pPr>
        <w:pStyle w:val="Standard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ZABRANIA SIĘ UCZESTNIKOM RAJDU ROWEROWEGO:</w:t>
      </w:r>
    </w:p>
    <w:p w14:paraId="54CD4524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Jazdy bez trzymania, co najmniej jednej ręki na kierownicy roweru oraz nóg pedałach,</w:t>
      </w:r>
    </w:p>
    <w:p w14:paraId="61E25190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Zajeżdżania drogi innym uczestnikom rajdu i użytkownikom drogi,</w:t>
      </w:r>
    </w:p>
    <w:p w14:paraId="425FF933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Zwalniania lub zatrzymywania bez uzasadnionej przyczyny,</w:t>
      </w:r>
    </w:p>
    <w:p w14:paraId="76E7E4FA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Wyprzedzania innych uczestników rajdu,</w:t>
      </w:r>
    </w:p>
    <w:p w14:paraId="394847A7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Wjeżdżania na chodniki utrudniając poruszanie się pieszym,</w:t>
      </w:r>
    </w:p>
    <w:p w14:paraId="24F19CD3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Ze względu na rekreacyjny charakter rajdu oraz uczestnictwo w nim dzieci nie dopuszcza się współzawodnictwa sportowego na trasie rajdu</w:t>
      </w:r>
    </w:p>
    <w:p w14:paraId="641A053F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Spożywania alkoholu i innych środków odurzających,</w:t>
      </w:r>
    </w:p>
    <w:p w14:paraId="55481D60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Zaśmiecania trasy rajdu oraz miejsc przyległych,</w:t>
      </w:r>
    </w:p>
    <w:p w14:paraId="4A9BBD66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niszczenia przyrody,</w:t>
      </w:r>
    </w:p>
    <w:p w14:paraId="53BDBD82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indywidualnej jazdy rowerem bez opiekuna,</w:t>
      </w:r>
    </w:p>
    <w:p w14:paraId="311BFAB2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głośnego zachowywania się</w:t>
      </w:r>
    </w:p>
    <w:p w14:paraId="196D49AC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Zbaczania z trasy rajdu bez zgody organizatora.</w:t>
      </w:r>
    </w:p>
    <w:p w14:paraId="10AFF825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49CF60CF" w14:textId="77777777" w:rsidR="0093684E" w:rsidRDefault="0093684E" w:rsidP="0093684E">
      <w:pPr>
        <w:pStyle w:val="Standard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POSTANOWIENIA KOŃCOWE</w:t>
      </w:r>
    </w:p>
    <w:p w14:paraId="33C1B5F9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Organizator rajdu nie ponosi odpowiedzialności za wypadki i szkody wynikłe w czasie rajdu, zarówno wobec uczestników jak i osób trzecich,</w:t>
      </w:r>
    </w:p>
    <w:p w14:paraId="296EE3F4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Udział w rajdzie rowerowym jest dobrowolny i każdy uczestnik startuje na własną odpowiedzialność, niezależnie od warunków pogodowych zastanych na trasie,</w:t>
      </w:r>
    </w:p>
    <w:p w14:paraId="1E2BE0F5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Organizator nie ponosi odpowiedzialności za rzeczy zgubione podczas Rajdu i za szkody wyrządzone przez uczestników,</w:t>
      </w:r>
    </w:p>
    <w:p w14:paraId="1461DE44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Organizator nie zapewnia miejsca do przechowywania rzeczy uczestników,</w:t>
      </w:r>
    </w:p>
    <w:p w14:paraId="09988038" w14:textId="7D1B85E7" w:rsidR="0093684E" w:rsidRDefault="0093684E" w:rsidP="0093684E">
      <w:pPr>
        <w:pStyle w:val="Standard"/>
        <w:numPr>
          <w:ilvl w:val="0"/>
          <w:numId w:val="12"/>
        </w:numPr>
      </w:pPr>
      <w:r>
        <w:rPr>
          <w:sz w:val="28"/>
          <w:szCs w:val="28"/>
        </w:rPr>
        <w:t xml:space="preserve">Organizator przewiduje dwa postoje – pierwszy przy Muzeum Henryka Sienkiewicza, drugi </w:t>
      </w:r>
      <w:r w:rsidR="003D776E">
        <w:rPr>
          <w:sz w:val="28"/>
          <w:szCs w:val="28"/>
        </w:rPr>
        <w:t>końcowy</w:t>
      </w:r>
      <w:r>
        <w:rPr>
          <w:sz w:val="28"/>
          <w:szCs w:val="28"/>
        </w:rPr>
        <w:t xml:space="preserve"> postój wraz z ogniskiem </w:t>
      </w:r>
      <w:r w:rsidR="003D776E">
        <w:rPr>
          <w:sz w:val="28"/>
          <w:szCs w:val="28"/>
        </w:rPr>
        <w:t>na parkingu przy Centrum Sportowo-Rekreacyjnym OLIMPIC w Strawczynku</w:t>
      </w:r>
      <w:r>
        <w:rPr>
          <w:sz w:val="28"/>
          <w:szCs w:val="28"/>
        </w:rPr>
        <w:t>.</w:t>
      </w:r>
    </w:p>
    <w:p w14:paraId="3A7B8995" w14:textId="77777777" w:rsidR="0093684E" w:rsidRDefault="0093684E" w:rsidP="0093684E">
      <w:pPr>
        <w:pStyle w:val="Standard"/>
        <w:numPr>
          <w:ilvl w:val="0"/>
          <w:numId w:val="12"/>
        </w:numPr>
      </w:pPr>
      <w:r>
        <w:rPr>
          <w:sz w:val="28"/>
          <w:szCs w:val="28"/>
        </w:rPr>
        <w:t>Przewidziane jest ognisko/grill więc prosimy o zabranie ze sobą prowiantu.</w:t>
      </w:r>
    </w:p>
    <w:p w14:paraId="3059FD89" w14:textId="77777777" w:rsidR="0093684E" w:rsidRDefault="0093684E" w:rsidP="0093684E">
      <w:pPr>
        <w:pStyle w:val="Standard"/>
        <w:numPr>
          <w:ilvl w:val="0"/>
          <w:numId w:val="12"/>
        </w:numPr>
      </w:pPr>
      <w:r>
        <w:rPr>
          <w:sz w:val="28"/>
          <w:szCs w:val="28"/>
        </w:rPr>
        <w:t>Każdy uczestnik Rajdu otrzyma pamiątkowy dyplom oraz upominek.</w:t>
      </w:r>
    </w:p>
    <w:p w14:paraId="07603389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Wszyscy uczestnicy startując w rajdzie wyrażają zgodę na publikację ich wizerunków w relacjach z przebiegu rajdu, zamieszczonych w mediach oraz materiałach promocyjnych organizatora,</w:t>
      </w:r>
    </w:p>
    <w:p w14:paraId="10A5BC2E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Udział w rajdzie jest równoznaczny z zapoznaniem się i akceptacją niniejszego regulaminu,</w:t>
      </w:r>
    </w:p>
    <w:p w14:paraId="4130E709" w14:textId="77777777" w:rsidR="0093684E" w:rsidRDefault="0093684E" w:rsidP="0093684E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Ostateczna interpretacja regulaminu należy do Organizatora.</w:t>
      </w:r>
    </w:p>
    <w:p w14:paraId="50F2111C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F0757"/>
    <w:multiLevelType w:val="multilevel"/>
    <w:tmpl w:val="AC26E23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2C2C404E"/>
    <w:multiLevelType w:val="multilevel"/>
    <w:tmpl w:val="415CC52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7"/>
      <w:numFmt w:val="decimal"/>
      <w:lvlText w:val="%4."/>
      <w:lvlJc w:val="left"/>
      <w:pPr>
        <w:ind w:left="1800" w:hanging="360"/>
      </w:pPr>
    </w:lvl>
    <w:lvl w:ilvl="4">
      <w:start w:val="7"/>
      <w:numFmt w:val="decimal"/>
      <w:lvlText w:val="%5."/>
      <w:lvlJc w:val="left"/>
      <w:pPr>
        <w:ind w:left="2160" w:hanging="360"/>
      </w:pPr>
    </w:lvl>
    <w:lvl w:ilvl="5">
      <w:start w:val="7"/>
      <w:numFmt w:val="decimal"/>
      <w:lvlText w:val="%6."/>
      <w:lvlJc w:val="left"/>
      <w:pPr>
        <w:ind w:left="2520" w:hanging="360"/>
      </w:pPr>
    </w:lvl>
    <w:lvl w:ilvl="6">
      <w:start w:val="7"/>
      <w:numFmt w:val="decimal"/>
      <w:lvlText w:val="%7."/>
      <w:lvlJc w:val="left"/>
      <w:pPr>
        <w:ind w:left="2880" w:hanging="360"/>
      </w:pPr>
    </w:lvl>
    <w:lvl w:ilvl="7">
      <w:start w:val="7"/>
      <w:numFmt w:val="decimal"/>
      <w:lvlText w:val="%8."/>
      <w:lvlJc w:val="left"/>
      <w:pPr>
        <w:ind w:left="3240" w:hanging="360"/>
      </w:pPr>
    </w:lvl>
    <w:lvl w:ilvl="8">
      <w:start w:val="7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9BD3D1E"/>
    <w:multiLevelType w:val="multilevel"/>
    <w:tmpl w:val="C7EC23D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6"/>
      <w:numFmt w:val="decimal"/>
      <w:lvlText w:val="%4."/>
      <w:lvlJc w:val="left"/>
      <w:pPr>
        <w:ind w:left="1800" w:hanging="360"/>
      </w:pPr>
    </w:lvl>
    <w:lvl w:ilvl="4">
      <w:start w:val="6"/>
      <w:numFmt w:val="decimal"/>
      <w:lvlText w:val="%5."/>
      <w:lvlJc w:val="left"/>
      <w:pPr>
        <w:ind w:left="2160" w:hanging="360"/>
      </w:pPr>
    </w:lvl>
    <w:lvl w:ilvl="5">
      <w:start w:val="6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</w:lvl>
    <w:lvl w:ilvl="7">
      <w:start w:val="6"/>
      <w:numFmt w:val="decimal"/>
      <w:lvlText w:val="%8."/>
      <w:lvlJc w:val="left"/>
      <w:pPr>
        <w:ind w:left="3240" w:hanging="360"/>
      </w:pPr>
    </w:lvl>
    <w:lvl w:ilvl="8">
      <w:start w:val="6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3E2811"/>
    <w:multiLevelType w:val="multilevel"/>
    <w:tmpl w:val="7AD4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EE0DE9"/>
    <w:multiLevelType w:val="multilevel"/>
    <w:tmpl w:val="CA98E44C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5A1531A3"/>
    <w:multiLevelType w:val="multilevel"/>
    <w:tmpl w:val="EF30C6A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6A091875"/>
    <w:multiLevelType w:val="multilevel"/>
    <w:tmpl w:val="D04EB592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70304012"/>
    <w:multiLevelType w:val="multilevel"/>
    <w:tmpl w:val="75F23E3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74163677"/>
    <w:multiLevelType w:val="multilevel"/>
    <w:tmpl w:val="7F541DC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76961852"/>
    <w:multiLevelType w:val="multilevel"/>
    <w:tmpl w:val="86F4D4F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79AB76B9"/>
    <w:multiLevelType w:val="multilevel"/>
    <w:tmpl w:val="BBF2E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B890E20"/>
    <w:multiLevelType w:val="multilevel"/>
    <w:tmpl w:val="283A96E2"/>
    <w:lvl w:ilvl="0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5"/>
      <w:numFmt w:val="decimal"/>
      <w:lvlText w:val="%4."/>
      <w:lvlJc w:val="left"/>
      <w:pPr>
        <w:ind w:left="1800" w:hanging="360"/>
      </w:pPr>
    </w:lvl>
    <w:lvl w:ilvl="4">
      <w:start w:val="5"/>
      <w:numFmt w:val="decimal"/>
      <w:lvlText w:val="%5."/>
      <w:lvlJc w:val="left"/>
      <w:pPr>
        <w:ind w:left="2160" w:hanging="360"/>
      </w:pPr>
    </w:lvl>
    <w:lvl w:ilvl="5">
      <w:start w:val="5"/>
      <w:numFmt w:val="decimal"/>
      <w:lvlText w:val="%6."/>
      <w:lvlJc w:val="left"/>
      <w:pPr>
        <w:ind w:left="2520" w:hanging="360"/>
      </w:pPr>
    </w:lvl>
    <w:lvl w:ilvl="6">
      <w:start w:val="5"/>
      <w:numFmt w:val="decimal"/>
      <w:lvlText w:val="%7."/>
      <w:lvlJc w:val="left"/>
      <w:pPr>
        <w:ind w:left="2880" w:hanging="360"/>
      </w:pPr>
    </w:lvl>
    <w:lvl w:ilvl="7">
      <w:start w:val="5"/>
      <w:numFmt w:val="decimal"/>
      <w:lvlText w:val="%8."/>
      <w:lvlJc w:val="left"/>
      <w:pPr>
        <w:ind w:left="3240" w:hanging="360"/>
      </w:pPr>
    </w:lvl>
    <w:lvl w:ilvl="8">
      <w:start w:val="5"/>
      <w:numFmt w:val="decimal"/>
      <w:lvlText w:val="%9."/>
      <w:lvlJc w:val="left"/>
      <w:pPr>
        <w:ind w:left="3600" w:hanging="360"/>
      </w:pPr>
    </w:lvl>
  </w:abstractNum>
  <w:num w:numId="1" w16cid:durableId="97726499">
    <w:abstractNumId w:val="3"/>
  </w:num>
  <w:num w:numId="2" w16cid:durableId="704598407">
    <w:abstractNumId w:val="10"/>
  </w:num>
  <w:num w:numId="3" w16cid:durableId="1212692092">
    <w:abstractNumId w:val="5"/>
  </w:num>
  <w:num w:numId="4" w16cid:durableId="481047337">
    <w:abstractNumId w:val="0"/>
  </w:num>
  <w:num w:numId="5" w16cid:durableId="279721874">
    <w:abstractNumId w:val="9"/>
  </w:num>
  <w:num w:numId="6" w16cid:durableId="2101635736">
    <w:abstractNumId w:val="4"/>
  </w:num>
  <w:num w:numId="7" w16cid:durableId="1707489718">
    <w:abstractNumId w:val="11"/>
  </w:num>
  <w:num w:numId="8" w16cid:durableId="529806128">
    <w:abstractNumId w:val="7"/>
  </w:num>
  <w:num w:numId="9" w16cid:durableId="1365056527">
    <w:abstractNumId w:val="2"/>
  </w:num>
  <w:num w:numId="10" w16cid:durableId="1994723707">
    <w:abstractNumId w:val="8"/>
  </w:num>
  <w:num w:numId="11" w16cid:durableId="1286735975">
    <w:abstractNumId w:val="1"/>
  </w:num>
  <w:num w:numId="12" w16cid:durableId="137189287">
    <w:abstractNumId w:val="6"/>
  </w:num>
  <w:num w:numId="13" w16cid:durableId="4168993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E"/>
    <w:rsid w:val="001229AB"/>
    <w:rsid w:val="003D776E"/>
    <w:rsid w:val="004B7CA6"/>
    <w:rsid w:val="004D270C"/>
    <w:rsid w:val="00665563"/>
    <w:rsid w:val="00691B86"/>
    <w:rsid w:val="00702720"/>
    <w:rsid w:val="0093684E"/>
    <w:rsid w:val="00AF7AD3"/>
    <w:rsid w:val="00B67CD3"/>
    <w:rsid w:val="00C22982"/>
    <w:rsid w:val="00CE70CB"/>
    <w:rsid w:val="00E50172"/>
    <w:rsid w:val="00F05289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CAB3"/>
  <w15:chartTrackingRefBased/>
  <w15:docId w15:val="{22F5CF5C-EBF9-4F6D-9A82-CF5600E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8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8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8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8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8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8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84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368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8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8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84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368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11</cp:revision>
  <dcterms:created xsi:type="dcterms:W3CDTF">2024-03-14T14:17:00Z</dcterms:created>
  <dcterms:modified xsi:type="dcterms:W3CDTF">2024-09-03T07:48:00Z</dcterms:modified>
</cp:coreProperties>
</file>